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41" w:rsidRDefault="009B209A" w:rsidP="00142AFE">
      <w:pPr>
        <w:jc w:val="center"/>
        <w:rPr>
          <w:sz w:val="40"/>
        </w:rPr>
      </w:pPr>
      <w:r>
        <w:rPr>
          <w:sz w:val="40"/>
          <w:lang w:val="ru-RU"/>
        </w:rPr>
        <w:t>Основные ж</w:t>
      </w:r>
      <w:bookmarkStart w:id="0" w:name="_GoBack"/>
      <w:bookmarkEnd w:id="0"/>
      <w:proofErr w:type="spellStart"/>
      <w:r w:rsidR="00142AFE" w:rsidRPr="00142AFE">
        <w:rPr>
          <w:sz w:val="40"/>
        </w:rPr>
        <w:t>есты</w:t>
      </w:r>
      <w:proofErr w:type="spellEnd"/>
      <w:r w:rsidR="00142AFE" w:rsidRPr="00142AFE">
        <w:rPr>
          <w:sz w:val="40"/>
        </w:rPr>
        <w:t xml:space="preserve"> </w:t>
      </w:r>
      <w:proofErr w:type="spellStart"/>
      <w:r w:rsidR="00142AFE" w:rsidRPr="00142AFE">
        <w:rPr>
          <w:sz w:val="40"/>
        </w:rPr>
        <w:t>судей</w:t>
      </w:r>
      <w:proofErr w:type="spellEnd"/>
      <w:r w:rsidR="00142AFE" w:rsidRPr="00142AFE">
        <w:rPr>
          <w:sz w:val="40"/>
        </w:rPr>
        <w:t xml:space="preserve"> в </w:t>
      </w:r>
      <w:proofErr w:type="spellStart"/>
      <w:r w:rsidR="00142AFE" w:rsidRPr="00142AFE">
        <w:rPr>
          <w:sz w:val="40"/>
        </w:rPr>
        <w:t>волейболе</w:t>
      </w:r>
      <w:proofErr w:type="spellEnd"/>
    </w:p>
    <w:p w:rsidR="00142AFE" w:rsidRDefault="00142AFE" w:rsidP="00142AFE">
      <w:pPr>
        <w:rPr>
          <w:b/>
          <w:bCs/>
          <w:sz w:val="24"/>
        </w:rPr>
      </w:pPr>
      <w:proofErr w:type="spellStart"/>
      <w:r w:rsidRPr="00142AFE">
        <w:rPr>
          <w:b/>
          <w:bCs/>
          <w:sz w:val="24"/>
        </w:rPr>
        <w:t>Разрешение</w:t>
      </w:r>
      <w:proofErr w:type="spellEnd"/>
      <w:r w:rsidRPr="00142AFE">
        <w:rPr>
          <w:b/>
          <w:bCs/>
          <w:sz w:val="24"/>
        </w:rPr>
        <w:t xml:space="preserve"> </w:t>
      </w:r>
      <w:proofErr w:type="spellStart"/>
      <w:r w:rsidRPr="00142AFE">
        <w:rPr>
          <w:b/>
          <w:bCs/>
          <w:sz w:val="24"/>
        </w:rPr>
        <w:t>подавать</w:t>
      </w:r>
      <w:proofErr w:type="spellEnd"/>
    </w:p>
    <w:p w:rsidR="00142AFE" w:rsidRPr="00142AFE" w:rsidRDefault="00142AFE" w:rsidP="00142AFE">
      <w:pPr>
        <w:rPr>
          <w:b/>
          <w:bCs/>
          <w:sz w:val="24"/>
          <w:lang w:val="ru-RU"/>
        </w:rPr>
      </w:pPr>
      <w:r w:rsidRPr="00142AFE">
        <w:rPr>
          <w:lang w:val="ru-RU"/>
        </w:rPr>
        <w:t xml:space="preserve">1-й судья разрешает подачу после проверки того, что обе команды готовы играть, и подающий владеет </w:t>
      </w:r>
      <w:r w:rsidRPr="00142AFE">
        <w:rPr>
          <w:lang w:val="ru-RU"/>
        </w:rPr>
        <w:t>мячом</w:t>
      </w:r>
    </w:p>
    <w:p w:rsidR="00142AFE" w:rsidRDefault="00142AFE" w:rsidP="00142AFE">
      <w:pPr>
        <w:rPr>
          <w:sz w:val="44"/>
        </w:rPr>
      </w:pPr>
      <w:r>
        <w:rPr>
          <w:noProof/>
        </w:rPr>
        <w:drawing>
          <wp:inline distT="0" distB="0" distL="0" distR="0" wp14:anchorId="1144B62F" wp14:editId="35788FF3">
            <wp:extent cx="5943600" cy="1843837"/>
            <wp:effectExtent l="0" t="0" r="0" b="4445"/>
            <wp:docPr id="1" name="Рисунок 1" descr="Жест судьи в волейболе — разрешение подав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Жест судьи в волейболе — разрешение подават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43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AFE" w:rsidRDefault="00142AFE" w:rsidP="00142AFE">
      <w:pPr>
        <w:rPr>
          <w:b/>
          <w:bCs/>
        </w:rPr>
      </w:pPr>
      <w:proofErr w:type="spellStart"/>
      <w:r>
        <w:rPr>
          <w:b/>
          <w:bCs/>
        </w:rPr>
        <w:t>Подающая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команда</w:t>
      </w:r>
      <w:proofErr w:type="spellEnd"/>
    </w:p>
    <w:p w:rsidR="00142AFE" w:rsidRPr="00142AFE" w:rsidRDefault="00142AFE" w:rsidP="00142AFE">
      <w:pPr>
        <w:spacing w:before="375" w:after="0" w:line="240" w:lineRule="auto"/>
        <w:ind w:left="945" w:right="22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42AFE">
        <w:rPr>
          <w:rFonts w:ascii="Times New Roman" w:eastAsia="Times New Roman" w:hAnsi="Times New Roman" w:cs="Times New Roman"/>
          <w:sz w:val="24"/>
          <w:szCs w:val="24"/>
          <w:lang w:val="ru-RU"/>
        </w:rPr>
        <w:t>Если ошибка зафиксирована свистком 1-го судьи, он должен показать в следующем порядке:</w:t>
      </w:r>
    </w:p>
    <w:p w:rsidR="00142AFE" w:rsidRPr="00142AFE" w:rsidRDefault="00142AFE" w:rsidP="00142AF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2AFE">
        <w:rPr>
          <w:rFonts w:ascii="Times New Roman" w:eastAsia="Times New Roman" w:hAnsi="Times New Roman" w:cs="Times New Roman"/>
          <w:sz w:val="24"/>
          <w:szCs w:val="24"/>
        </w:rPr>
        <w:t>команду</w:t>
      </w:r>
      <w:proofErr w:type="spellEnd"/>
      <w:r w:rsidRPr="00142A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42AFE">
        <w:rPr>
          <w:rFonts w:ascii="Times New Roman" w:eastAsia="Times New Roman" w:hAnsi="Times New Roman" w:cs="Times New Roman"/>
          <w:sz w:val="24"/>
          <w:szCs w:val="24"/>
        </w:rPr>
        <w:t>которая</w:t>
      </w:r>
      <w:proofErr w:type="spellEnd"/>
      <w:r w:rsidRPr="00142A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AFE">
        <w:rPr>
          <w:rFonts w:ascii="Times New Roman" w:eastAsia="Times New Roman" w:hAnsi="Times New Roman" w:cs="Times New Roman"/>
          <w:sz w:val="24"/>
          <w:szCs w:val="24"/>
        </w:rPr>
        <w:t>будет</w:t>
      </w:r>
      <w:proofErr w:type="spellEnd"/>
      <w:r w:rsidRPr="00142A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AFE">
        <w:rPr>
          <w:rFonts w:ascii="Times New Roman" w:eastAsia="Times New Roman" w:hAnsi="Times New Roman" w:cs="Times New Roman"/>
          <w:sz w:val="24"/>
          <w:szCs w:val="24"/>
        </w:rPr>
        <w:t>подавать</w:t>
      </w:r>
      <w:proofErr w:type="spellEnd"/>
    </w:p>
    <w:p w:rsidR="00142AFE" w:rsidRPr="00142AFE" w:rsidRDefault="00142AFE" w:rsidP="00142AF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2AFE">
        <w:rPr>
          <w:rFonts w:ascii="Times New Roman" w:eastAsia="Times New Roman" w:hAnsi="Times New Roman" w:cs="Times New Roman"/>
          <w:sz w:val="24"/>
          <w:szCs w:val="24"/>
        </w:rPr>
        <w:t>характер</w:t>
      </w:r>
      <w:proofErr w:type="spellEnd"/>
      <w:r w:rsidRPr="00142A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AFE">
        <w:rPr>
          <w:rFonts w:ascii="Times New Roman" w:eastAsia="Times New Roman" w:hAnsi="Times New Roman" w:cs="Times New Roman"/>
          <w:sz w:val="24"/>
          <w:szCs w:val="24"/>
        </w:rPr>
        <w:t>ошибки</w:t>
      </w:r>
      <w:proofErr w:type="spellEnd"/>
    </w:p>
    <w:p w:rsidR="00142AFE" w:rsidRPr="00142AFE" w:rsidRDefault="00142AFE" w:rsidP="00142AF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42AFE">
        <w:rPr>
          <w:rFonts w:ascii="Times New Roman" w:eastAsia="Times New Roman" w:hAnsi="Times New Roman" w:cs="Times New Roman"/>
          <w:sz w:val="24"/>
          <w:szCs w:val="24"/>
          <w:lang w:val="ru-RU"/>
        </w:rPr>
        <w:t>игрок</w:t>
      </w:r>
      <w:proofErr w:type="gramStart"/>
      <w:r w:rsidRPr="00142AFE">
        <w:rPr>
          <w:rFonts w:ascii="Times New Roman" w:eastAsia="Times New Roman" w:hAnsi="Times New Roman" w:cs="Times New Roman"/>
          <w:sz w:val="24"/>
          <w:szCs w:val="24"/>
          <w:lang w:val="ru-RU"/>
        </w:rPr>
        <w:t>а(</w:t>
      </w:r>
      <w:proofErr w:type="spellStart"/>
      <w:proofErr w:type="gramEnd"/>
      <w:r w:rsidRPr="00142AFE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142AFE">
        <w:rPr>
          <w:rFonts w:ascii="Times New Roman" w:eastAsia="Times New Roman" w:hAnsi="Times New Roman" w:cs="Times New Roman"/>
          <w:sz w:val="24"/>
          <w:szCs w:val="24"/>
          <w:lang w:val="ru-RU"/>
        </w:rPr>
        <w:t>), совершившего ошибку (при необходимости)</w:t>
      </w:r>
    </w:p>
    <w:p w:rsidR="00142AFE" w:rsidRPr="00142AFE" w:rsidRDefault="00142AFE" w:rsidP="00142AFE">
      <w:pPr>
        <w:spacing w:before="375" w:after="0" w:line="240" w:lineRule="auto"/>
        <w:ind w:left="945" w:right="22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42AFE">
        <w:rPr>
          <w:rFonts w:ascii="Times New Roman" w:eastAsia="Times New Roman" w:hAnsi="Times New Roman" w:cs="Times New Roman"/>
          <w:sz w:val="24"/>
          <w:szCs w:val="24"/>
          <w:lang w:val="ru-RU"/>
        </w:rPr>
        <w:t>Если ошибка зафиксирована свистком 2-го судьи, он должен показать:</w:t>
      </w:r>
    </w:p>
    <w:p w:rsidR="00142AFE" w:rsidRPr="00142AFE" w:rsidRDefault="00142AFE" w:rsidP="00142AF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2AFE">
        <w:rPr>
          <w:rFonts w:ascii="Times New Roman" w:eastAsia="Times New Roman" w:hAnsi="Times New Roman" w:cs="Times New Roman"/>
          <w:sz w:val="24"/>
          <w:szCs w:val="24"/>
        </w:rPr>
        <w:t>характер</w:t>
      </w:r>
      <w:proofErr w:type="spellEnd"/>
      <w:r w:rsidRPr="00142A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AFE">
        <w:rPr>
          <w:rFonts w:ascii="Times New Roman" w:eastAsia="Times New Roman" w:hAnsi="Times New Roman" w:cs="Times New Roman"/>
          <w:sz w:val="24"/>
          <w:szCs w:val="24"/>
        </w:rPr>
        <w:t>ошибки</w:t>
      </w:r>
      <w:proofErr w:type="spellEnd"/>
    </w:p>
    <w:p w:rsidR="00142AFE" w:rsidRPr="00142AFE" w:rsidRDefault="00142AFE" w:rsidP="00142AF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42AFE">
        <w:rPr>
          <w:rFonts w:ascii="Times New Roman" w:eastAsia="Times New Roman" w:hAnsi="Times New Roman" w:cs="Times New Roman"/>
          <w:sz w:val="24"/>
          <w:szCs w:val="24"/>
          <w:lang w:val="ru-RU"/>
        </w:rPr>
        <w:t>игрок</w:t>
      </w:r>
      <w:proofErr w:type="gramStart"/>
      <w:r w:rsidRPr="00142AFE">
        <w:rPr>
          <w:rFonts w:ascii="Times New Roman" w:eastAsia="Times New Roman" w:hAnsi="Times New Roman" w:cs="Times New Roman"/>
          <w:sz w:val="24"/>
          <w:szCs w:val="24"/>
          <w:lang w:val="ru-RU"/>
        </w:rPr>
        <w:t>а(</w:t>
      </w:r>
      <w:proofErr w:type="spellStart"/>
      <w:proofErr w:type="gramEnd"/>
      <w:r w:rsidRPr="00142AFE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142AFE">
        <w:rPr>
          <w:rFonts w:ascii="Times New Roman" w:eastAsia="Times New Roman" w:hAnsi="Times New Roman" w:cs="Times New Roman"/>
          <w:sz w:val="24"/>
          <w:szCs w:val="24"/>
          <w:lang w:val="ru-RU"/>
        </w:rPr>
        <w:t>), совершившего ошибку (при необходимости)</w:t>
      </w:r>
    </w:p>
    <w:p w:rsidR="00142AFE" w:rsidRPr="00142AFE" w:rsidRDefault="00142AFE" w:rsidP="00142AF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42AFE">
        <w:rPr>
          <w:rFonts w:ascii="Times New Roman" w:eastAsia="Times New Roman" w:hAnsi="Times New Roman" w:cs="Times New Roman"/>
          <w:sz w:val="24"/>
          <w:szCs w:val="24"/>
          <w:lang w:val="ru-RU"/>
        </w:rPr>
        <w:t>команду, которая будет подавать, вслед за жестом 1-го судьи</w:t>
      </w:r>
    </w:p>
    <w:p w:rsidR="00142AFE" w:rsidRPr="00142AFE" w:rsidRDefault="00142AFE" w:rsidP="00142AFE">
      <w:pPr>
        <w:rPr>
          <w:b/>
          <w:bCs/>
          <w:lang w:val="ru-RU"/>
        </w:rPr>
      </w:pPr>
      <w:r>
        <w:rPr>
          <w:noProof/>
        </w:rPr>
        <w:drawing>
          <wp:inline distT="0" distB="0" distL="0" distR="0" wp14:anchorId="06993EED" wp14:editId="400FCB5C">
            <wp:extent cx="5943600" cy="1843837"/>
            <wp:effectExtent l="0" t="0" r="0" b="4445"/>
            <wp:docPr id="2" name="Рисунок 2" descr="Жест судьи в волейболе — подающая коман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Жест судьи в волейболе — подающая команд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43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AFE" w:rsidRDefault="00142AFE" w:rsidP="00142AFE">
      <w:pPr>
        <w:rPr>
          <w:sz w:val="44"/>
        </w:rPr>
      </w:pPr>
    </w:p>
    <w:p w:rsidR="00142AFE" w:rsidRDefault="00142AFE" w:rsidP="00142AFE">
      <w:pPr>
        <w:rPr>
          <w:b/>
          <w:bCs/>
        </w:rPr>
      </w:pPr>
      <w:proofErr w:type="spellStart"/>
      <w:r>
        <w:rPr>
          <w:b/>
          <w:bCs/>
        </w:rPr>
        <w:t>Смена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площадок</w:t>
      </w:r>
      <w:proofErr w:type="spellEnd"/>
    </w:p>
    <w:p w:rsidR="00142AFE" w:rsidRPr="00142AFE" w:rsidRDefault="00142AFE" w:rsidP="00142AFE">
      <w:pPr>
        <w:pStyle w:val="a6"/>
        <w:ind w:left="720"/>
        <w:rPr>
          <w:lang w:val="ru-RU"/>
        </w:rPr>
      </w:pPr>
      <w:r w:rsidRPr="00142AFE">
        <w:rPr>
          <w:lang w:val="ru-RU"/>
        </w:rPr>
        <w:t>После каждой партии команды меняются площадками, за исключением решающей партии</w:t>
      </w:r>
    </w:p>
    <w:p w:rsidR="00142AFE" w:rsidRPr="00142AFE" w:rsidRDefault="00142AFE" w:rsidP="00142AFE">
      <w:pPr>
        <w:pStyle w:val="a6"/>
        <w:ind w:left="720"/>
        <w:rPr>
          <w:lang w:val="ru-RU"/>
        </w:rPr>
      </w:pPr>
      <w:r w:rsidRPr="00142AFE">
        <w:rPr>
          <w:lang w:val="ru-RU"/>
        </w:rPr>
        <w:t xml:space="preserve">В решающей партии, как только лидирующая команда набирает 8 очков, </w:t>
      </w:r>
      <w:proofErr w:type="spellStart"/>
      <w:r w:rsidRPr="00142AFE">
        <w:rPr>
          <w:lang w:val="ru-RU"/>
        </w:rPr>
        <w:t>компанды</w:t>
      </w:r>
      <w:proofErr w:type="spellEnd"/>
      <w:r w:rsidRPr="00142AFE">
        <w:rPr>
          <w:lang w:val="ru-RU"/>
        </w:rPr>
        <w:t xml:space="preserve"> без задержки меняются площадками, и позиции игроков остаются теми же.</w:t>
      </w:r>
    </w:p>
    <w:p w:rsidR="00142AFE" w:rsidRPr="00142AFE" w:rsidRDefault="00142AFE" w:rsidP="00142AFE">
      <w:pPr>
        <w:pStyle w:val="a6"/>
        <w:ind w:left="720"/>
        <w:rPr>
          <w:lang w:val="ru-RU"/>
        </w:rPr>
      </w:pPr>
      <w:r w:rsidRPr="00142AFE">
        <w:rPr>
          <w:lang w:val="ru-RU"/>
        </w:rPr>
        <w:t xml:space="preserve">Если смена не была сделана по достижении лидирующей командой 8 очков, она должна быть произведена сразу, как только выявлена эта погрешность. Счет, достигнутый к моменту, когда такая смена производится, остается тем же </w:t>
      </w:r>
    </w:p>
    <w:p w:rsidR="00142AFE" w:rsidRPr="00142AFE" w:rsidRDefault="00142AFE" w:rsidP="00142AFE">
      <w:pPr>
        <w:rPr>
          <w:b/>
          <w:bCs/>
          <w:lang w:val="ru-RU"/>
        </w:rPr>
      </w:pPr>
    </w:p>
    <w:p w:rsidR="00142AFE" w:rsidRDefault="00142AFE" w:rsidP="00142AFE">
      <w:pPr>
        <w:rPr>
          <w:sz w:val="44"/>
        </w:rPr>
      </w:pPr>
      <w:r>
        <w:rPr>
          <w:noProof/>
        </w:rPr>
        <w:drawing>
          <wp:inline distT="0" distB="0" distL="0" distR="0">
            <wp:extent cx="5943600" cy="1843837"/>
            <wp:effectExtent l="0" t="0" r="0" b="4445"/>
            <wp:docPr id="3" name="Рисунок 3" descr="Смена площадок — Подтянуть предплечья спереди и сзади повернуть их вокруг корпу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ена площадок — Подтянуть предплечья спереди и сзади повернуть их вокруг корпус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43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EAA" w:rsidRPr="009B209A" w:rsidRDefault="008C7EAA" w:rsidP="008C7EAA">
      <w:pPr>
        <w:rPr>
          <w:b/>
          <w:bCs/>
          <w:lang w:val="ru-RU"/>
        </w:rPr>
      </w:pPr>
      <w:r w:rsidRPr="009B209A">
        <w:rPr>
          <w:b/>
          <w:bCs/>
          <w:lang w:val="ru-RU"/>
        </w:rPr>
        <w:t>Конец партии (или матча)</w:t>
      </w:r>
    </w:p>
    <w:p w:rsidR="008C7EAA" w:rsidRPr="008C7EAA" w:rsidRDefault="008C7EAA" w:rsidP="008C7EAA">
      <w:pPr>
        <w:pStyle w:val="a6"/>
        <w:ind w:left="720"/>
        <w:rPr>
          <w:lang w:val="ru-RU"/>
        </w:rPr>
      </w:pPr>
      <w:r w:rsidRPr="008C7EAA">
        <w:rPr>
          <w:lang w:val="ru-RU"/>
        </w:rPr>
        <w:t xml:space="preserve">Партия, (за исключением решающей 5-й партии) выигрывается командой, которая первой набирает 25 очков с преимуществом минимум в два очка. В случае равного счета 24-24 игра продолжается до достижения преимущества в 2 </w:t>
      </w:r>
      <w:r>
        <w:rPr>
          <w:lang w:val="ru-RU"/>
        </w:rPr>
        <w:t>очка</w:t>
      </w:r>
    </w:p>
    <w:p w:rsidR="009B209A" w:rsidRDefault="009B209A" w:rsidP="00142AFE">
      <w:pPr>
        <w:rPr>
          <w:b/>
          <w:bCs/>
          <w:lang w:val="ru-RU"/>
        </w:rPr>
      </w:pPr>
      <w:r>
        <w:rPr>
          <w:noProof/>
        </w:rPr>
        <w:drawing>
          <wp:inline distT="0" distB="0" distL="0" distR="0" wp14:anchorId="46515B3A" wp14:editId="3A259903">
            <wp:extent cx="5943600" cy="1824990"/>
            <wp:effectExtent l="0" t="0" r="0" b="3810"/>
            <wp:docPr id="12" name="Рисунок 12" descr="Конец партии (или матча) в волейб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онец партии (или матча) в волейбол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2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AFE" w:rsidRPr="009B209A" w:rsidRDefault="00142AFE" w:rsidP="00142AFE">
      <w:pPr>
        <w:rPr>
          <w:b/>
          <w:bCs/>
          <w:lang w:val="ru-RU"/>
        </w:rPr>
      </w:pPr>
      <w:proofErr w:type="spellStart"/>
      <w:r>
        <w:rPr>
          <w:b/>
          <w:bCs/>
        </w:rPr>
        <w:t>Тайм-аут</w:t>
      </w:r>
      <w:proofErr w:type="spellEnd"/>
    </w:p>
    <w:p w:rsidR="00142AFE" w:rsidRPr="00142AFE" w:rsidRDefault="00142AFE" w:rsidP="00142AFE">
      <w:pPr>
        <w:pStyle w:val="a6"/>
        <w:ind w:left="720"/>
        <w:rPr>
          <w:lang w:val="ru-RU"/>
        </w:rPr>
      </w:pPr>
      <w:r w:rsidRPr="00142AFE">
        <w:rPr>
          <w:lang w:val="ru-RU"/>
        </w:rPr>
        <w:t xml:space="preserve">Запросы тайм-аута должны осуществляться показом соответствующего жеста, когда мяч находится вне игры и до свистка на подачу. Все запрашиваемые тайм-ауты длятся 30 секунд. </w:t>
      </w:r>
    </w:p>
    <w:p w:rsidR="00142AFE" w:rsidRPr="00142AFE" w:rsidRDefault="00142AFE" w:rsidP="00142AFE">
      <w:pPr>
        <w:pStyle w:val="a6"/>
        <w:ind w:left="720"/>
        <w:rPr>
          <w:lang w:val="ru-RU"/>
        </w:rPr>
      </w:pPr>
      <w:r w:rsidRPr="00142AFE">
        <w:rPr>
          <w:lang w:val="ru-RU"/>
        </w:rPr>
        <w:t xml:space="preserve">На ФИВБ, Мировых и Официальных Соревнованиях обязательным является использование зуммера и затем жеста для запроса тайм-аута. </w:t>
      </w:r>
    </w:p>
    <w:p w:rsidR="00142AFE" w:rsidRPr="00142AFE" w:rsidRDefault="00142AFE" w:rsidP="00142AFE">
      <w:pPr>
        <w:rPr>
          <w:b/>
          <w:bCs/>
          <w:lang w:val="ru-RU"/>
        </w:rPr>
      </w:pPr>
      <w:r>
        <w:rPr>
          <w:noProof/>
        </w:rPr>
        <w:drawing>
          <wp:inline distT="0" distB="0" distL="0" distR="0" wp14:anchorId="642FB43E" wp14:editId="1522AA28">
            <wp:extent cx="5943600" cy="1833270"/>
            <wp:effectExtent l="0" t="0" r="0" b="0"/>
            <wp:docPr id="4" name="Рисунок 4" descr="Тайм-аут — жест судьи в волейб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йм-аут — жест судьи в волейбол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AFE" w:rsidRDefault="00142AFE" w:rsidP="00142AFE">
      <w:pPr>
        <w:rPr>
          <w:sz w:val="44"/>
        </w:rPr>
      </w:pPr>
    </w:p>
    <w:p w:rsidR="00142AFE" w:rsidRDefault="00142AFE" w:rsidP="00142AFE">
      <w:pPr>
        <w:rPr>
          <w:b/>
          <w:bCs/>
        </w:rPr>
      </w:pPr>
      <w:proofErr w:type="spellStart"/>
      <w:r>
        <w:rPr>
          <w:b/>
          <w:bCs/>
        </w:rPr>
        <w:t>Замена</w:t>
      </w:r>
      <w:proofErr w:type="spellEnd"/>
    </w:p>
    <w:p w:rsidR="00142AFE" w:rsidRPr="00142AFE" w:rsidRDefault="00142AFE" w:rsidP="00142AFE">
      <w:pPr>
        <w:pStyle w:val="a6"/>
        <w:ind w:left="720"/>
        <w:rPr>
          <w:lang w:val="ru-RU"/>
        </w:rPr>
      </w:pPr>
      <w:r w:rsidRPr="00142AFE">
        <w:rPr>
          <w:lang w:val="ru-RU"/>
        </w:rPr>
        <w:t xml:space="preserve">Когда замена является вынужденной вследствие травмы игрока, находящегося в игре, она может сопровождаться показом соответствующего жеста тренером (или игровым капитаном). </w:t>
      </w:r>
    </w:p>
    <w:p w:rsidR="00142AFE" w:rsidRDefault="00142AFE" w:rsidP="00142AFE">
      <w:pPr>
        <w:pStyle w:val="a6"/>
        <w:ind w:left="720"/>
      </w:pPr>
      <w:r w:rsidRPr="00142AFE">
        <w:rPr>
          <w:lang w:val="ru-RU"/>
        </w:rPr>
        <w:t xml:space="preserve">Удаленный или дисквалифицированный игрок должен быть немедленно заменен по правилам замены. </w:t>
      </w:r>
      <w:proofErr w:type="spellStart"/>
      <w:proofErr w:type="gramStart"/>
      <w:r>
        <w:t>Если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невозможно</w:t>
      </w:r>
      <w:proofErr w:type="spellEnd"/>
      <w:r>
        <w:t xml:space="preserve">, </w:t>
      </w:r>
      <w:proofErr w:type="spellStart"/>
      <w:r>
        <w:t>команда</w:t>
      </w:r>
      <w:proofErr w:type="spellEnd"/>
      <w:r>
        <w:t xml:space="preserve"> </w:t>
      </w:r>
      <w:proofErr w:type="spellStart"/>
      <w:r>
        <w:t>объявляется</w:t>
      </w:r>
      <w:proofErr w:type="spellEnd"/>
      <w:r>
        <w:t xml:space="preserve"> </w:t>
      </w:r>
      <w:proofErr w:type="spellStart"/>
      <w:r>
        <w:t>неполной</w:t>
      </w:r>
      <w:proofErr w:type="spellEnd"/>
      <w:r>
        <w:t>.</w:t>
      </w:r>
      <w:proofErr w:type="gramEnd"/>
      <w:r>
        <w:t xml:space="preserve"> </w:t>
      </w:r>
    </w:p>
    <w:p w:rsidR="00142AFE" w:rsidRDefault="00142AFE" w:rsidP="00142AFE">
      <w:pPr>
        <w:rPr>
          <w:b/>
          <w:bCs/>
        </w:rPr>
      </w:pPr>
    </w:p>
    <w:p w:rsidR="00142AFE" w:rsidRDefault="00142AFE" w:rsidP="00142AFE">
      <w:pPr>
        <w:rPr>
          <w:b/>
          <w:bCs/>
        </w:rPr>
      </w:pPr>
      <w:r>
        <w:rPr>
          <w:noProof/>
        </w:rPr>
        <w:drawing>
          <wp:inline distT="0" distB="0" distL="0" distR="0">
            <wp:extent cx="5943600" cy="1843837"/>
            <wp:effectExtent l="0" t="0" r="0" b="4445"/>
            <wp:docPr id="5" name="Рисунок 5" descr="жест судьи - зам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жест судьи - замен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43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AFE" w:rsidRDefault="00142AFE" w:rsidP="00142AFE">
      <w:pPr>
        <w:rPr>
          <w:b/>
          <w:bCs/>
        </w:rPr>
      </w:pPr>
    </w:p>
    <w:p w:rsidR="00142AFE" w:rsidRPr="00142AFE" w:rsidRDefault="00142AFE" w:rsidP="00142AFE">
      <w:pPr>
        <w:rPr>
          <w:b/>
          <w:bCs/>
          <w:lang w:val="ru-RU"/>
        </w:rPr>
      </w:pPr>
      <w:proofErr w:type="spellStart"/>
      <w:proofErr w:type="gramStart"/>
      <w:r w:rsidRPr="00142AFE">
        <w:rPr>
          <w:b/>
          <w:bCs/>
          <w:lang w:val="ru-RU"/>
        </w:rPr>
        <w:t>Предупрежд</w:t>
      </w:r>
      <w:proofErr w:type="spellEnd"/>
      <w:r w:rsidRPr="00142AFE">
        <w:rPr>
          <w:b/>
          <w:bCs/>
          <w:lang w:val="ru-RU"/>
        </w:rPr>
        <w:t xml:space="preserve"> </w:t>
      </w:r>
      <w:proofErr w:type="spellStart"/>
      <w:r w:rsidRPr="00142AFE">
        <w:rPr>
          <w:b/>
          <w:bCs/>
          <w:lang w:val="ru-RU"/>
        </w:rPr>
        <w:t>ение</w:t>
      </w:r>
      <w:proofErr w:type="spellEnd"/>
      <w:proofErr w:type="gramEnd"/>
      <w:r w:rsidRPr="00142AFE">
        <w:rPr>
          <w:b/>
          <w:bCs/>
          <w:lang w:val="ru-RU"/>
        </w:rPr>
        <w:t xml:space="preserve"> за неправильное поведение</w:t>
      </w:r>
    </w:p>
    <w:p w:rsidR="00142AFE" w:rsidRPr="00142AFE" w:rsidRDefault="00142AFE" w:rsidP="00142AFE">
      <w:pPr>
        <w:pStyle w:val="a6"/>
        <w:ind w:left="720"/>
        <w:rPr>
          <w:lang w:val="ru-RU"/>
        </w:rPr>
      </w:pPr>
      <w:r w:rsidRPr="00142AFE">
        <w:rPr>
          <w:lang w:val="ru-RU"/>
        </w:rPr>
        <w:t xml:space="preserve">Проступки незначительного неправильного поведения не являются предметом для санкций. Обязанностью 1 </w:t>
      </w:r>
      <w:proofErr w:type="spellStart"/>
      <w:r w:rsidRPr="00142AFE">
        <w:rPr>
          <w:lang w:val="ru-RU"/>
        </w:rPr>
        <w:t>го</w:t>
      </w:r>
      <w:proofErr w:type="spellEnd"/>
      <w:r w:rsidRPr="00142AFE">
        <w:rPr>
          <w:lang w:val="ru-RU"/>
        </w:rPr>
        <w:t xml:space="preserve"> судьи является предотвращение приближения команд к уровню нарушений, за которые налагаются санкции. </w:t>
      </w:r>
    </w:p>
    <w:p w:rsidR="00142AFE" w:rsidRPr="00142AFE" w:rsidRDefault="00142AFE" w:rsidP="00142AFE">
      <w:pPr>
        <w:pStyle w:val="a6"/>
        <w:ind w:left="720"/>
        <w:rPr>
          <w:lang w:val="ru-RU"/>
        </w:rPr>
      </w:pPr>
      <w:r w:rsidRPr="00142AFE">
        <w:rPr>
          <w:lang w:val="ru-RU"/>
        </w:rPr>
        <w:t xml:space="preserve">Это делается в два этапа: </w:t>
      </w:r>
    </w:p>
    <w:p w:rsidR="00142AFE" w:rsidRPr="00142AFE" w:rsidRDefault="00142AFE" w:rsidP="00142AFE">
      <w:pPr>
        <w:pStyle w:val="a6"/>
        <w:ind w:left="720"/>
        <w:rPr>
          <w:lang w:val="ru-RU"/>
        </w:rPr>
      </w:pPr>
      <w:r w:rsidRPr="00142AFE">
        <w:rPr>
          <w:lang w:val="ru-RU"/>
        </w:rPr>
        <w:t>Этап 1: устное предупреждение через игрового капитана;</w:t>
      </w:r>
    </w:p>
    <w:p w:rsidR="00142AFE" w:rsidRDefault="00142AFE" w:rsidP="00142AFE">
      <w:pPr>
        <w:pStyle w:val="a6"/>
        <w:ind w:left="720"/>
      </w:pPr>
      <w:r w:rsidRPr="00142AFE">
        <w:rPr>
          <w:lang w:val="ru-RU"/>
        </w:rPr>
        <w:t xml:space="preserve">Этап 2: предъявляется ЖЕЛТАЯ КАРТОЧКА соответствующему члену (членам) команды. Это официальное предупреждение не является само по себе санкцией, но является символом того, что член команды (и команда в целом) достиг уровня наложения санкций в матче. </w:t>
      </w:r>
      <w:proofErr w:type="spellStart"/>
      <w:proofErr w:type="gramStart"/>
      <w:r>
        <w:t>Оно</w:t>
      </w:r>
      <w:proofErr w:type="spellEnd"/>
      <w:r>
        <w:t xml:space="preserve"> </w:t>
      </w:r>
      <w:proofErr w:type="spellStart"/>
      <w:r>
        <w:t>записывается</w:t>
      </w:r>
      <w:proofErr w:type="spellEnd"/>
      <w:r>
        <w:t xml:space="preserve"> в </w:t>
      </w:r>
      <w:proofErr w:type="spellStart"/>
      <w:r>
        <w:t>протокол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имеет</w:t>
      </w:r>
      <w:proofErr w:type="spellEnd"/>
      <w:r>
        <w:t xml:space="preserve"> </w:t>
      </w:r>
      <w:proofErr w:type="spellStart"/>
      <w:r>
        <w:t>немедленных</w:t>
      </w:r>
      <w:proofErr w:type="spellEnd"/>
      <w:r>
        <w:t xml:space="preserve"> </w:t>
      </w:r>
      <w:proofErr w:type="spellStart"/>
      <w:r>
        <w:t>последствий</w:t>
      </w:r>
      <w:proofErr w:type="spellEnd"/>
      <w:r>
        <w:t>.</w:t>
      </w:r>
      <w:proofErr w:type="gramEnd"/>
      <w:r>
        <w:t xml:space="preserve"> </w:t>
      </w:r>
    </w:p>
    <w:p w:rsidR="00142AFE" w:rsidRPr="008C7EAA" w:rsidRDefault="00142AFE" w:rsidP="00142AFE">
      <w:pPr>
        <w:rPr>
          <w:noProof/>
        </w:rPr>
      </w:pPr>
      <w:r>
        <w:rPr>
          <w:noProof/>
        </w:rPr>
        <w:drawing>
          <wp:inline distT="0" distB="0" distL="0" distR="0" wp14:anchorId="2D66B55A" wp14:editId="58481AD4">
            <wp:extent cx="5943600" cy="1827987"/>
            <wp:effectExtent l="0" t="0" r="0" b="1270"/>
            <wp:docPr id="6" name="Рисунок 6" descr="Предупреждение за неправильное повед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едупреждение за неправильное поведени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27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EAA" w:rsidRDefault="008C7EAA" w:rsidP="00142AFE">
      <w:pPr>
        <w:rPr>
          <w:sz w:val="44"/>
        </w:rPr>
      </w:pPr>
    </w:p>
    <w:p w:rsidR="008C7EAA" w:rsidRPr="008C7EAA" w:rsidRDefault="008C7EAA" w:rsidP="00142AFE">
      <w:pPr>
        <w:rPr>
          <w:b/>
          <w:bCs/>
          <w:lang w:val="ru-RU"/>
        </w:rPr>
      </w:pPr>
      <w:r w:rsidRPr="008C7EAA">
        <w:rPr>
          <w:b/>
          <w:bCs/>
          <w:lang w:val="ru-RU"/>
        </w:rPr>
        <w:t>Замечание за неправильное поведение</w:t>
      </w:r>
    </w:p>
    <w:p w:rsidR="008C7EAA" w:rsidRPr="008C7EAA" w:rsidRDefault="008C7EAA" w:rsidP="00142AFE">
      <w:pPr>
        <w:rPr>
          <w:sz w:val="44"/>
          <w:lang w:val="ru-RU"/>
        </w:rPr>
      </w:pPr>
      <w:r w:rsidRPr="008C7EAA">
        <w:rPr>
          <w:lang w:val="ru-RU"/>
        </w:rPr>
        <w:t>Первое грубое поведение в матче любого члена команды наказывается очком и подачей соперника.</w:t>
      </w:r>
      <w:r w:rsidRPr="008C7EAA">
        <w:rPr>
          <w:noProof/>
          <w:lang w:val="ru-RU"/>
        </w:rPr>
        <w:t xml:space="preserve"> </w:t>
      </w:r>
      <w:r>
        <w:rPr>
          <w:noProof/>
        </w:rPr>
        <w:drawing>
          <wp:inline distT="0" distB="0" distL="0" distR="0" wp14:anchorId="6407097B" wp14:editId="7D03A07A">
            <wp:extent cx="5943600" cy="1822704"/>
            <wp:effectExtent l="0" t="0" r="0" b="6350"/>
            <wp:docPr id="8" name="Рисунок 8" descr="Замечание за неправильное повед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мечание за неправильное поведени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2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EAA" w:rsidRDefault="008C7EAA" w:rsidP="00142AFE">
      <w:pPr>
        <w:rPr>
          <w:b/>
          <w:bCs/>
        </w:rPr>
      </w:pPr>
      <w:proofErr w:type="spellStart"/>
      <w:r>
        <w:rPr>
          <w:b/>
          <w:bCs/>
        </w:rPr>
        <w:t>Удаление</w:t>
      </w:r>
      <w:proofErr w:type="spellEnd"/>
    </w:p>
    <w:p w:rsidR="008C7EAA" w:rsidRPr="008C7EAA" w:rsidRDefault="008C7EAA" w:rsidP="008C7EAA">
      <w:pPr>
        <w:pStyle w:val="a6"/>
        <w:ind w:left="720"/>
        <w:rPr>
          <w:lang w:val="ru-RU"/>
        </w:rPr>
      </w:pPr>
      <w:r w:rsidRPr="008C7EAA">
        <w:rPr>
          <w:lang w:val="ru-RU"/>
        </w:rPr>
        <w:t xml:space="preserve">Член команды, на которого наложена санкция удаление, не должен участвовать в игре в оставшейся части партии, должен быть заменен в соответствии с правилами замены немедленно, если находится на площадке, и должен сидеть на месте для удаленных без других последствий. </w:t>
      </w:r>
    </w:p>
    <w:p w:rsidR="008C7EAA" w:rsidRPr="008C7EAA" w:rsidRDefault="008C7EAA" w:rsidP="008C7EAA">
      <w:pPr>
        <w:pStyle w:val="a6"/>
        <w:ind w:left="720"/>
        <w:rPr>
          <w:lang w:val="ru-RU"/>
        </w:rPr>
      </w:pPr>
      <w:r w:rsidRPr="008C7EAA">
        <w:rPr>
          <w:lang w:val="ru-RU"/>
        </w:rPr>
        <w:t xml:space="preserve">Удаленный тренер теряет свое право вмешиваться в ход партии и должен сидеть на месте для </w:t>
      </w:r>
      <w:proofErr w:type="gramStart"/>
      <w:r w:rsidRPr="008C7EAA">
        <w:rPr>
          <w:lang w:val="ru-RU"/>
        </w:rPr>
        <w:t>удаленных</w:t>
      </w:r>
      <w:proofErr w:type="gramEnd"/>
      <w:r w:rsidRPr="008C7EAA">
        <w:rPr>
          <w:lang w:val="ru-RU"/>
        </w:rPr>
        <w:t xml:space="preserve">. </w:t>
      </w:r>
    </w:p>
    <w:p w:rsidR="008C7EAA" w:rsidRPr="008C7EAA" w:rsidRDefault="008C7EAA" w:rsidP="008C7EAA">
      <w:pPr>
        <w:pStyle w:val="a6"/>
        <w:ind w:left="720"/>
        <w:rPr>
          <w:lang w:val="ru-RU"/>
        </w:rPr>
      </w:pPr>
      <w:r w:rsidRPr="008C7EAA">
        <w:rPr>
          <w:lang w:val="ru-RU"/>
        </w:rPr>
        <w:t>Первое оскорбительное поведение члена команды наказывается удалением без других последствий.</w:t>
      </w:r>
    </w:p>
    <w:p w:rsidR="008C7EAA" w:rsidRPr="008C7EAA" w:rsidRDefault="008C7EAA" w:rsidP="008C7EAA">
      <w:pPr>
        <w:pStyle w:val="a6"/>
        <w:ind w:left="720"/>
        <w:rPr>
          <w:lang w:val="ru-RU"/>
        </w:rPr>
      </w:pPr>
      <w:r w:rsidRPr="008C7EAA">
        <w:rPr>
          <w:lang w:val="ru-RU"/>
        </w:rPr>
        <w:t xml:space="preserve">Второе грубое поведение одного и того же члена команды в том же матче наказывается удалением без других последствий. </w:t>
      </w:r>
    </w:p>
    <w:p w:rsidR="008C7EAA" w:rsidRDefault="008C7EAA" w:rsidP="00142AFE">
      <w:pPr>
        <w:rPr>
          <w:sz w:val="44"/>
        </w:rPr>
      </w:pPr>
      <w:r>
        <w:rPr>
          <w:noProof/>
        </w:rPr>
        <w:drawing>
          <wp:inline distT="0" distB="0" distL="0" distR="0" wp14:anchorId="3D84DD0B" wp14:editId="653CFE6F">
            <wp:extent cx="5943600" cy="1822704"/>
            <wp:effectExtent l="0" t="0" r="0" b="6350"/>
            <wp:docPr id="9" name="Рисунок 9" descr="Удаление игрока в волейб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даление игрока в волейболе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2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EAA" w:rsidRDefault="008C7EAA" w:rsidP="00142AFE">
      <w:pPr>
        <w:rPr>
          <w:b/>
          <w:bCs/>
        </w:rPr>
      </w:pPr>
      <w:proofErr w:type="spellStart"/>
      <w:r>
        <w:rPr>
          <w:b/>
          <w:bCs/>
        </w:rPr>
        <w:t>Дисквалификация</w:t>
      </w:r>
      <w:proofErr w:type="spellEnd"/>
    </w:p>
    <w:p w:rsidR="008C7EAA" w:rsidRDefault="008C7EAA" w:rsidP="00142AFE">
      <w:r w:rsidRPr="008C7EAA">
        <w:rPr>
          <w:lang w:val="ru-RU"/>
        </w:rPr>
        <w:t xml:space="preserve">Член команды, на которого наложена санкция дисквалификация, должен быть заменен в соответствии с правилами замены немедленно, если находится на площадке, и должен покинуть </w:t>
      </w:r>
      <w:proofErr w:type="spellStart"/>
      <w:proofErr w:type="gramStart"/>
      <w:r w:rsidRPr="008C7EAA">
        <w:rPr>
          <w:lang w:val="ru-RU"/>
        </w:rPr>
        <w:t>Контро</w:t>
      </w:r>
      <w:proofErr w:type="spellEnd"/>
      <w:r w:rsidRPr="008C7EAA">
        <w:rPr>
          <w:noProof/>
          <w:lang w:val="ru-RU"/>
        </w:rPr>
        <w:t xml:space="preserve"> </w:t>
      </w:r>
      <w:r w:rsidRPr="008C7EAA">
        <w:rPr>
          <w:lang w:val="ru-RU"/>
        </w:rPr>
        <w:t xml:space="preserve"> </w:t>
      </w:r>
      <w:proofErr w:type="spellStart"/>
      <w:r w:rsidRPr="008C7EAA">
        <w:rPr>
          <w:lang w:val="ru-RU"/>
        </w:rPr>
        <w:t>льную</w:t>
      </w:r>
      <w:proofErr w:type="spellEnd"/>
      <w:proofErr w:type="gramEnd"/>
      <w:r w:rsidRPr="008C7EAA">
        <w:rPr>
          <w:lang w:val="ru-RU"/>
        </w:rPr>
        <w:t xml:space="preserve"> </w:t>
      </w:r>
      <w:proofErr w:type="spellStart"/>
      <w:r>
        <w:t>Зону</w:t>
      </w:r>
      <w:proofErr w:type="spellEnd"/>
      <w:r>
        <w:t xml:space="preserve"> </w:t>
      </w:r>
      <w:proofErr w:type="spellStart"/>
      <w:r>
        <w:t>Соревнования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конца</w:t>
      </w:r>
      <w:proofErr w:type="spellEnd"/>
      <w:r>
        <w:t xml:space="preserve"> </w:t>
      </w:r>
      <w:proofErr w:type="spellStart"/>
      <w:r>
        <w:t>матча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последствий</w:t>
      </w:r>
      <w:proofErr w:type="spellEnd"/>
      <w:r>
        <w:t>.</w:t>
      </w:r>
    </w:p>
    <w:p w:rsidR="008C7EAA" w:rsidRDefault="008C7EAA" w:rsidP="00142AFE">
      <w:pPr>
        <w:rPr>
          <w:sz w:val="44"/>
        </w:rPr>
      </w:pPr>
      <w:r>
        <w:rPr>
          <w:noProof/>
        </w:rPr>
        <w:drawing>
          <wp:inline distT="0" distB="0" distL="0" distR="0" wp14:anchorId="50DDD9E7" wp14:editId="4673B1D4">
            <wp:extent cx="5943600" cy="1817530"/>
            <wp:effectExtent l="0" t="0" r="0" b="0"/>
            <wp:docPr id="11" name="Рисунок 11" descr="Дисквалификация в волейб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исквалификация в волейболе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1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EAA" w:rsidRDefault="008C7EAA" w:rsidP="00142AFE">
      <w:pPr>
        <w:rPr>
          <w:sz w:val="44"/>
        </w:rPr>
      </w:pPr>
    </w:p>
    <w:p w:rsidR="008C7EAA" w:rsidRPr="008C7EAA" w:rsidRDefault="008C7EAA" w:rsidP="00142AFE">
      <w:pPr>
        <w:rPr>
          <w:b/>
          <w:bCs/>
          <w:lang w:val="ru-RU"/>
        </w:rPr>
      </w:pPr>
    </w:p>
    <w:p w:rsidR="008C7EAA" w:rsidRPr="008C7EAA" w:rsidRDefault="008C7EAA" w:rsidP="00142AFE">
      <w:pPr>
        <w:rPr>
          <w:sz w:val="44"/>
        </w:rPr>
      </w:pPr>
    </w:p>
    <w:sectPr w:rsidR="008C7EAA" w:rsidRPr="008C7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1478D"/>
    <w:multiLevelType w:val="multilevel"/>
    <w:tmpl w:val="5FDA9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FB5B83"/>
    <w:multiLevelType w:val="multilevel"/>
    <w:tmpl w:val="F744A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FE"/>
    <w:rsid w:val="00030541"/>
    <w:rsid w:val="00142AFE"/>
    <w:rsid w:val="008C7EAA"/>
    <w:rsid w:val="009B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AF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42AFE"/>
    <w:rPr>
      <w:color w:val="0055CC"/>
      <w:u w:val="single"/>
    </w:rPr>
  </w:style>
  <w:style w:type="paragraph" w:styleId="a6">
    <w:name w:val="Normal (Web)"/>
    <w:basedOn w:val="a"/>
    <w:uiPriority w:val="99"/>
    <w:unhideWhenUsed/>
    <w:rsid w:val="00142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AF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42AFE"/>
    <w:rPr>
      <w:color w:val="0055CC"/>
      <w:u w:val="single"/>
    </w:rPr>
  </w:style>
  <w:style w:type="paragraph" w:styleId="a6">
    <w:name w:val="Normal (Web)"/>
    <w:basedOn w:val="a"/>
    <w:uiPriority w:val="99"/>
    <w:unhideWhenUsed/>
    <w:rsid w:val="00142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Luht</dc:creator>
  <cp:lastModifiedBy>Julia Luht</cp:lastModifiedBy>
  <cp:revision>1</cp:revision>
  <dcterms:created xsi:type="dcterms:W3CDTF">2017-05-17T14:43:00Z</dcterms:created>
  <dcterms:modified xsi:type="dcterms:W3CDTF">2017-05-17T15:06:00Z</dcterms:modified>
</cp:coreProperties>
</file>